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1BACF20F" w14:textId="310576F0" w:rsidR="004B327F" w:rsidRDefault="00A84549" w:rsidP="004B327F">
      <w:pPr>
        <w:pStyle w:val="NormalW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4-06-05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  <w:lang w:val="et-EE"/>
            </w:rPr>
            <w:t>5.06.2024</w:t>
          </w:r>
        </w:sdtContent>
      </w:sdt>
    </w:p>
    <w:p w14:paraId="54CEF1D4" w14:textId="77777777" w:rsidR="004B327F" w:rsidRDefault="004B327F" w:rsidP="004B327F">
      <w:pPr>
        <w:pStyle w:val="NormalWeb"/>
        <w:jc w:val="right"/>
        <w:rPr>
          <w:lang w:val="et-EE"/>
        </w:rPr>
      </w:pPr>
      <w:r>
        <w:rPr>
          <w:rFonts w:eastAsia="Calibri"/>
          <w:szCs w:val="22"/>
        </w:rPr>
        <w:t>(</w:t>
      </w:r>
      <w:proofErr w:type="spellStart"/>
      <w:r>
        <w:rPr>
          <w:rFonts w:eastAsia="Calibri"/>
          <w:szCs w:val="22"/>
        </w:rPr>
        <w:t>hiliseima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08A57351" w14:textId="77777777" w:rsidR="007E5819" w:rsidRDefault="007E5819" w:rsidP="000C4AD6">
      <w:pPr>
        <w:jc w:val="both"/>
      </w:pPr>
    </w:p>
    <w:p w14:paraId="4E45967C" w14:textId="77777777" w:rsidR="007E5819" w:rsidRDefault="007E5819" w:rsidP="000C4AD6">
      <w:pPr>
        <w:jc w:val="both"/>
      </w:pPr>
    </w:p>
    <w:p w14:paraId="5EAAE564" w14:textId="315A74BF" w:rsidR="007E5819" w:rsidRDefault="00D63814" w:rsidP="000C4AD6">
      <w:pPr>
        <w:jc w:val="both"/>
      </w:pPr>
      <w:r>
        <w:rPr>
          <w:rFonts w:eastAsia="Calibri"/>
        </w:rPr>
        <w:t xml:space="preserve">FRANK EVENTS OÜ </w:t>
      </w:r>
      <w:r w:rsidR="004B327F">
        <w:t>palub luba</w:t>
      </w:r>
      <w:r w:rsidR="007E5819">
        <w:rPr>
          <w:sz w:val="20"/>
        </w:rPr>
        <w:t xml:space="preserve"> </w:t>
      </w:r>
      <w:r>
        <w:rPr>
          <w:sz w:val="20"/>
        </w:rPr>
        <w:t>„</w:t>
      </w:r>
      <w:r>
        <w:rPr>
          <w:rFonts w:eastAsia="Calibri"/>
        </w:rPr>
        <w:t xml:space="preserve">Meeskonnaüritus Metsas“ </w:t>
      </w:r>
      <w:r w:rsidR="007E5819">
        <w:t xml:space="preserve">korraldamiseks </w:t>
      </w:r>
    </w:p>
    <w:p w14:paraId="5D2F1F11" w14:textId="77777777" w:rsidR="007E5819" w:rsidRDefault="007E5819" w:rsidP="000C4AD6">
      <w:pPr>
        <w:jc w:val="both"/>
      </w:pPr>
    </w:p>
    <w:p w14:paraId="73C7C509" w14:textId="5C9366F4" w:rsidR="00E76307" w:rsidRDefault="00D63814" w:rsidP="000C4AD6">
      <w:pPr>
        <w:jc w:val="both"/>
      </w:pPr>
      <w:r>
        <w:rPr>
          <w:rFonts w:eastAsia="Calibri"/>
        </w:rPr>
        <w:t xml:space="preserve">Kuusalu </w:t>
      </w:r>
      <w:r w:rsidR="007E5819">
        <w:t xml:space="preserve">vallas </w:t>
      </w:r>
      <w:r>
        <w:t xml:space="preserve">Harju </w:t>
      </w:r>
      <w:r w:rsidR="000C4AD6">
        <w:t>maakonnas</w:t>
      </w:r>
      <w:r w:rsidR="0073506A">
        <w:t xml:space="preserve"> </w:t>
      </w:r>
      <w:r>
        <w:rPr>
          <w:rFonts w:eastAsia="Calibri"/>
        </w:rPr>
        <w:t>„Põhja-Kõrvemaa LKA“</w:t>
      </w:r>
      <w:r w:rsidR="000C4AD6">
        <w:t xml:space="preserve"> </w:t>
      </w:r>
      <w:r w:rsidR="000F49E9">
        <w:rPr>
          <w:rFonts w:eastAsia="Calibri"/>
        </w:rPr>
        <w:t xml:space="preserve"> </w:t>
      </w:r>
      <w:r w:rsidR="007E5819">
        <w:t xml:space="preserve">paikneval </w:t>
      </w:r>
      <w:r>
        <w:br/>
      </w:r>
      <w:r>
        <w:rPr>
          <w:rFonts w:ascii="Roboto" w:hAnsi="Roboto"/>
          <w:color w:val="202124"/>
          <w:shd w:val="clear" w:color="auto" w:fill="FFFFFF"/>
        </w:rPr>
        <w:t>„</w:t>
      </w:r>
      <w:r>
        <w:rPr>
          <w:rFonts w:ascii="Roboto" w:hAnsi="Roboto"/>
          <w:color w:val="202124"/>
          <w:shd w:val="clear" w:color="auto" w:fill="FFFFFF"/>
        </w:rPr>
        <w:t>RMK Järvi Pärnjärve telkimisala</w:t>
      </w:r>
      <w:r>
        <w:t>l“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2661FE5B" w:rsidR="007E5819" w:rsidRDefault="007E5819" w:rsidP="007E5819">
      <w:r>
        <w:t xml:space="preserve">ajavahemikul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4-06-12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12.06.2024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</w:p>
    <w:p w14:paraId="64E7D483" w14:textId="77777777" w:rsidR="007E5819" w:rsidRDefault="007E5819" w:rsidP="007E5819"/>
    <w:p w14:paraId="2CD08B1F" w14:textId="549686B5" w:rsidR="007E5819" w:rsidRDefault="007E5819" w:rsidP="007E5819">
      <w:r>
        <w:t>Üritus</w:t>
      </w:r>
      <w:r w:rsidR="00B73D95">
        <w:t>est osavõtjate ligikaudne arv</w:t>
      </w:r>
      <w:r>
        <w:tab/>
      </w:r>
      <w:r w:rsidR="00D63814">
        <w:rPr>
          <w:rFonts w:eastAsia="Calibri"/>
        </w:rPr>
        <w:t>50</w:t>
      </w:r>
    </w:p>
    <w:p w14:paraId="5775DC75" w14:textId="77777777" w:rsidR="007E5819" w:rsidRDefault="007E5819" w:rsidP="007E5819"/>
    <w:p w14:paraId="5F97572F" w14:textId="5E644BD0" w:rsidR="007E5819" w:rsidRDefault="007E5819" w:rsidP="007E5819">
      <w:r>
        <w:t xml:space="preserve">Paikkonda saabuvate sõidukite hinnanguline arv </w:t>
      </w:r>
      <w:r>
        <w:tab/>
      </w:r>
      <w:r w:rsidR="00D63814">
        <w:rPr>
          <w:rFonts w:eastAsia="Calibri"/>
        </w:rPr>
        <w:t>10 (enamus tuleb ja läheb bussiga. Autodega mõned inimesed + korraldajad).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328BC275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4-06-12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12.06.2024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</w:p>
    <w:p w14:paraId="5083F215" w14:textId="1390CE8D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</w:p>
    <w:p w14:paraId="70EAF36E" w14:textId="713317E6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</w:p>
    <w:p w14:paraId="0089C112" w14:textId="51EEAE29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4-06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63814">
            <w:rPr>
              <w:rFonts w:eastAsia="Calibri"/>
            </w:rPr>
            <w:t>13.06.2024</w:t>
          </w:r>
        </w:sdtContent>
      </w:sdt>
    </w:p>
    <w:p w14:paraId="3FC077A0" w14:textId="77777777" w:rsidR="007E5819" w:rsidRDefault="007E5819" w:rsidP="007E5819"/>
    <w:p w14:paraId="55BA15C8" w14:textId="0F7F3A0C" w:rsidR="007E5819" w:rsidRDefault="007E5819" w:rsidP="007E5819">
      <w:r>
        <w:t>Toitlustuse ja kaubanduse korraldus</w:t>
      </w:r>
      <w:r w:rsidR="00D63814">
        <w:t>: toitlustuseks on kohale kutsutud catering ettevõte. Muud kaubandust ei ole.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7358238D" w:rsidR="007E29B7" w:rsidRDefault="007E5819" w:rsidP="007E5819">
      <w:r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D63814">
            <w:t>ei ole</w:t>
          </w:r>
        </w:sdtContent>
      </w:sdt>
    </w:p>
    <w:p w14:paraId="5C4B4A25" w14:textId="13A4F450" w:rsidR="007E5819" w:rsidRPr="00E76307" w:rsidRDefault="00B24E87" w:rsidP="007E5819">
      <w:pPr>
        <w:rPr>
          <w:sz w:val="20"/>
          <w:szCs w:val="20"/>
        </w:rPr>
      </w:pPr>
      <w:r>
        <w:t>Kui lõket lubatakse teha, siis võibolla võiks seda siiski õhtupoole teha, aga kui on keelatud, siis ei ole oluline.</w:t>
      </w:r>
      <w:r w:rsidR="007E5819">
        <w:tab/>
      </w:r>
      <w:r w:rsidR="007E5819">
        <w:tab/>
      </w:r>
      <w:r w:rsidR="007E5819">
        <w:tab/>
      </w:r>
      <w:r w:rsidR="007E5819"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4F6864F4" w14:textId="77777777" w:rsidR="007E5819" w:rsidRDefault="007E5819" w:rsidP="007E5819"/>
    <w:p w14:paraId="7248BB5A" w14:textId="77777777" w:rsidR="00D63814" w:rsidRDefault="006E302A" w:rsidP="007E5819">
      <w:r>
        <w:t>Ürituse käigus toimuvad t</w:t>
      </w:r>
      <w:r w:rsidR="007E29B7">
        <w:t>egevused üritusalal ja väljaspool üritusala</w:t>
      </w:r>
      <w:r w:rsidR="00D63814">
        <w:t>:</w:t>
      </w:r>
      <w:r w:rsidR="00D63814">
        <w:br/>
        <w:t>Seminari pidamine</w:t>
      </w:r>
      <w:r w:rsidR="00D63814">
        <w:br/>
        <w:t>Lõuna söömine</w:t>
      </w:r>
    </w:p>
    <w:p w14:paraId="5AF6DE92" w14:textId="77777777" w:rsidR="00D63814" w:rsidRDefault="00D63814" w:rsidP="007E5819">
      <w:r>
        <w:t>Meeskonnamängude korraldamine</w:t>
      </w:r>
      <w:r>
        <w:br/>
        <w:t>Giidide-Matkajuhtidega jalgsimatk mööda laudteed vaatlustorni ja tagasi.</w:t>
      </w:r>
    </w:p>
    <w:p w14:paraId="72F5B39D" w14:textId="185CC602" w:rsidR="00BA65A1" w:rsidRDefault="00D63814" w:rsidP="007E5819">
      <w:r>
        <w:t>Õhtune programm – mängud ja muusika + catering.</w:t>
      </w:r>
      <w:r>
        <w:br/>
      </w:r>
    </w:p>
    <w:p w14:paraId="56F8791B" w14:textId="77777777" w:rsidR="007E29B7" w:rsidRDefault="007E29B7" w:rsidP="007E5819"/>
    <w:p w14:paraId="154AF061" w14:textId="40B2C585" w:rsidR="007E5819" w:rsidRDefault="007E5819" w:rsidP="007E5819">
      <w:r>
        <w:t xml:space="preserve">Ürituse korraldamise eest vastutav (ad)  isik (ud) </w:t>
      </w:r>
      <w:r w:rsidR="00D63814">
        <w:rPr>
          <w:rFonts w:eastAsia="Calibri"/>
        </w:rPr>
        <w:t>Asso Toming</w:t>
      </w:r>
    </w:p>
    <w:p w14:paraId="76F47E78" w14:textId="77777777" w:rsidR="007E5819" w:rsidRDefault="007E5819" w:rsidP="007E5819"/>
    <w:p w14:paraId="1CA4BB81" w14:textId="2068CF34" w:rsidR="007E5819" w:rsidRDefault="007E5819" w:rsidP="007E5819">
      <w:r>
        <w:t>Vastuava (te) isiku (te) ülesanded ja vastutus</w:t>
      </w:r>
      <w:r w:rsidR="00C441FF">
        <w:t xml:space="preserve"> </w:t>
      </w:r>
      <w:r w:rsidR="00D63814">
        <w:rPr>
          <w:rFonts w:eastAsia="Calibri"/>
        </w:rPr>
        <w:t>Projektijuht ja sündmuse järelvalve teostaja (kohapeal kogu sündmuse ajal)</w:t>
      </w:r>
    </w:p>
    <w:p w14:paraId="76BA0BB7" w14:textId="77777777" w:rsidR="007E5819" w:rsidRDefault="007E5819" w:rsidP="007E5819"/>
    <w:p w14:paraId="5A607319" w14:textId="477635E2" w:rsidR="007E5819" w:rsidRDefault="007E5819" w:rsidP="007E5819">
      <w:r>
        <w:t xml:space="preserve">Vastuava (te) isiku (te) </w:t>
      </w:r>
      <w:r w:rsidR="00E76307">
        <w:t xml:space="preserve">kontaktandmed </w:t>
      </w:r>
      <w:r w:rsidR="002022BD" w:rsidRPr="00214855">
        <w:rPr>
          <w:spacing w:val="-3"/>
        </w:rPr>
        <w:t xml:space="preserve">Tel </w:t>
      </w:r>
      <w:r w:rsidR="00B24E87">
        <w:rPr>
          <w:spacing w:val="-3"/>
        </w:rPr>
        <w:t>+372 5547700</w:t>
      </w:r>
      <w:r w:rsidR="002022BD" w:rsidRPr="002022BD">
        <w:rPr>
          <w:spacing w:val="-3"/>
        </w:rPr>
        <w:t xml:space="preserve"> </w:t>
      </w:r>
      <w:r w:rsidR="002022BD">
        <w:rPr>
          <w:spacing w:val="-3"/>
        </w:rPr>
        <w:t xml:space="preserve">E-post </w:t>
      </w:r>
      <w:r w:rsidR="00B24E87">
        <w:t>asso@frankevents.ee</w:t>
      </w:r>
    </w:p>
    <w:p w14:paraId="412C7D98" w14:textId="77777777" w:rsidR="00E76307" w:rsidRPr="00E76307" w:rsidRDefault="00E76307" w:rsidP="007E5819">
      <w:pPr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AFF31" w14:textId="77777777" w:rsidR="007E5819" w:rsidRDefault="007E5819" w:rsidP="007E5819"/>
    <w:p w14:paraId="067CE5E1" w14:textId="77777777" w:rsidR="007E5819" w:rsidRDefault="007E5819" w:rsidP="007E5819">
      <w:r>
        <w:t xml:space="preserve">Lisa 1. Kaitsealadel kavandatava ürituse korral kaitseala valitseja kirjalik nõusolek </w:t>
      </w:r>
    </w:p>
    <w:p w14:paraId="008B8B82" w14:textId="77777777" w:rsidR="007E5819" w:rsidRDefault="007E5819" w:rsidP="007E5819">
      <w:r>
        <w:t>Lisa 2. Avaliku lõkke tegemise korral kirjalik kooskõlastus Päästeametilt</w:t>
      </w:r>
    </w:p>
    <w:p w14:paraId="0473B87F" w14:textId="77777777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06A7B005" w:rsidR="004B327F" w:rsidRDefault="004B327F" w:rsidP="00B24E87">
      <w:pPr>
        <w:ind w:left="708"/>
      </w:pPr>
      <w:r>
        <w:tab/>
      </w:r>
      <w:r w:rsidR="00B24E87">
        <w:br/>
      </w:r>
      <w:r w:rsidR="00B24E87">
        <w:rPr>
          <w:rFonts w:eastAsia="Calibri"/>
        </w:rPr>
        <w:t>FRANK EVENTS OÜ</w:t>
      </w:r>
      <w:r w:rsidR="00B73D95">
        <w:rPr>
          <w:rFonts w:eastAsia="Calibri"/>
        </w:rPr>
        <w:br/>
      </w:r>
      <w:r w:rsidR="00B24E87">
        <w:rPr>
          <w:spacing w:val="-3"/>
        </w:rPr>
        <w:t>SEPISE 8, TALLINN</w:t>
      </w:r>
      <w:r w:rsidR="00B73D95">
        <w:rPr>
          <w:spacing w:val="-3"/>
        </w:rPr>
        <w:br/>
      </w:r>
      <w:r w:rsidRPr="00214855">
        <w:rPr>
          <w:spacing w:val="-3"/>
        </w:rPr>
        <w:t xml:space="preserve">Tel </w:t>
      </w:r>
      <w:r w:rsidR="00B24E87">
        <w:rPr>
          <w:spacing w:val="-3"/>
        </w:rPr>
        <w:t>+372 5547700</w:t>
      </w:r>
      <w:r w:rsidR="00B73D95">
        <w:rPr>
          <w:spacing w:val="-3"/>
        </w:rPr>
        <w:br/>
      </w:r>
      <w:r>
        <w:rPr>
          <w:spacing w:val="-3"/>
        </w:rPr>
        <w:t xml:space="preserve">E-post </w:t>
      </w:r>
      <w:r w:rsidR="00B24E87">
        <w:t>asso@frankevents.ee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56ABD643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B24E87">
            <w:t>(allkirjastatud digitaalselt)</w:t>
          </w:r>
        </w:sdtContent>
      </w:sdt>
    </w:p>
    <w:p w14:paraId="05100620" w14:textId="77777777" w:rsidR="004B327F" w:rsidRDefault="004B327F"/>
    <w:p w14:paraId="52C7BAF6" w14:textId="166E6DC7" w:rsidR="004B327F" w:rsidRPr="00E76307" w:rsidRDefault="004B327F">
      <w:pPr>
        <w:rPr>
          <w:sz w:val="20"/>
          <w:szCs w:val="20"/>
        </w:rPr>
      </w:pPr>
      <w:r>
        <w:tab/>
      </w:r>
      <w:r w:rsidR="00B24E87">
        <w:rPr>
          <w:rFonts w:eastAsia="Calibri"/>
        </w:rPr>
        <w:t>Asso Toming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7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08329" w14:textId="77777777" w:rsidR="00CF00E4" w:rsidRDefault="00CF00E4" w:rsidP="00C01EC7">
      <w:r>
        <w:separator/>
      </w:r>
    </w:p>
  </w:endnote>
  <w:endnote w:type="continuationSeparator" w:id="0">
    <w:p w14:paraId="719C87BE" w14:textId="77777777" w:rsidR="00CF00E4" w:rsidRDefault="00CF00E4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658CE" w14:textId="77777777" w:rsidR="00CF00E4" w:rsidRDefault="00CF00E4" w:rsidP="00C01EC7">
      <w:r>
        <w:separator/>
      </w:r>
    </w:p>
  </w:footnote>
  <w:footnote w:type="continuationSeparator" w:id="0">
    <w:p w14:paraId="63804F4E" w14:textId="77777777" w:rsidR="00CF00E4" w:rsidRDefault="00CF00E4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462797"/>
    <w:rsid w:val="004B327F"/>
    <w:rsid w:val="005561A5"/>
    <w:rsid w:val="005F2F7A"/>
    <w:rsid w:val="00683B16"/>
    <w:rsid w:val="006E302A"/>
    <w:rsid w:val="0073506A"/>
    <w:rsid w:val="00776778"/>
    <w:rsid w:val="007C29C7"/>
    <w:rsid w:val="007E29B7"/>
    <w:rsid w:val="007E5819"/>
    <w:rsid w:val="0082063E"/>
    <w:rsid w:val="00877521"/>
    <w:rsid w:val="008C2E29"/>
    <w:rsid w:val="00935D49"/>
    <w:rsid w:val="00992656"/>
    <w:rsid w:val="009B341A"/>
    <w:rsid w:val="00A84549"/>
    <w:rsid w:val="00B24E87"/>
    <w:rsid w:val="00B73D95"/>
    <w:rsid w:val="00B91689"/>
    <w:rsid w:val="00BA65A1"/>
    <w:rsid w:val="00C01EC7"/>
    <w:rsid w:val="00C441FF"/>
    <w:rsid w:val="00CF00E4"/>
    <w:rsid w:val="00D54C89"/>
    <w:rsid w:val="00D63814"/>
    <w:rsid w:val="00D774B1"/>
    <w:rsid w:val="00E76211"/>
    <w:rsid w:val="00E76307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211954"/>
    <w:rsid w:val="005C6977"/>
    <w:rsid w:val="00877521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23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Asso Toming</cp:lastModifiedBy>
  <cp:revision>2</cp:revision>
  <dcterms:created xsi:type="dcterms:W3CDTF">2024-06-05T18:15:00Z</dcterms:created>
  <dcterms:modified xsi:type="dcterms:W3CDTF">2024-06-05T18:15:00Z</dcterms:modified>
</cp:coreProperties>
</file>